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6A6E1" w14:textId="77777777" w:rsidR="00996960" w:rsidRDefault="006D6016">
      <w:pPr>
        <w:jc w:val="center"/>
      </w:pPr>
      <w:r>
        <w:rPr>
          <w:b/>
          <w:sz w:val="32"/>
        </w:rPr>
        <w:t>Dr. Shaun R. Gifford, D.C.</w:t>
      </w:r>
    </w:p>
    <w:p w14:paraId="6DDCBAEF" w14:textId="77777777" w:rsidR="00996960" w:rsidRDefault="006D6016">
      <w:pPr>
        <w:jc w:val="center"/>
      </w:pPr>
      <w:r>
        <w:rPr>
          <w:sz w:val="24"/>
        </w:rPr>
        <w:t>Chiropractor | Wellness Advisor | Clinic Director</w:t>
      </w:r>
    </w:p>
    <w:p w14:paraId="47FC61AD" w14:textId="77777777" w:rsidR="00996960" w:rsidRDefault="006D6016">
      <w:pPr>
        <w:jc w:val="center"/>
      </w:pPr>
      <w:r>
        <w:t>📞 952-412-0486 | ✉️ drshaungifford@gmail.com | 📍 San Antonio, TX 78260</w:t>
      </w:r>
    </w:p>
    <w:p w14:paraId="7462E635" w14:textId="77777777" w:rsidR="00996960" w:rsidRDefault="006D6016">
      <w:pPr>
        <w:pStyle w:val="Heading2"/>
      </w:pPr>
      <w:r>
        <w:t>Professional Summary</w:t>
      </w:r>
    </w:p>
    <w:p w14:paraId="112668FB" w14:textId="77777777" w:rsidR="00996960" w:rsidRDefault="006D6016">
      <w:r>
        <w:t>Compassionate and dedicated Chiropractor with over 25 years of clinical expertise in patient-centered care, rehabilitation, and functional wellness. Skilled in advanced chiropractic techniques, patient education, clinic operations, and community outreach. Experienced in both private practice ownership and multi-clinic collaboration. Passionate about helping individuals restore mobility, prevent injury, and optimize performance through customized, holistic treatment strategies.</w:t>
      </w:r>
    </w:p>
    <w:p w14:paraId="0996240D" w14:textId="77777777" w:rsidR="00996960" w:rsidRDefault="006D6016">
      <w:pPr>
        <w:pStyle w:val="Heading2"/>
      </w:pPr>
      <w:r>
        <w:t>Core Competencies</w:t>
      </w:r>
    </w:p>
    <w:p w14:paraId="5FF1C968" w14:textId="77777777" w:rsidR="00996960" w:rsidRDefault="006D6016">
      <w:r>
        <w:t>• Chiropractic &amp; Manual Therapies</w:t>
      </w:r>
      <w:r>
        <w:br/>
        <w:t>• Balance &amp; Performance Evaluation (Pro Balance)</w:t>
      </w:r>
      <w:r>
        <w:br/>
        <w:t>• Functional Movement &amp; Fall Prevention</w:t>
      </w:r>
      <w:r>
        <w:br/>
        <w:t>• Holistic Wellness &amp; Lifestyle Coaching</w:t>
      </w:r>
      <w:r>
        <w:br/>
        <w:t>• Patient Education &amp; Retention</w:t>
      </w:r>
      <w:r>
        <w:br/>
        <w:t>• Red Light &amp; Laser Therapies</w:t>
      </w:r>
      <w:r>
        <w:br/>
        <w:t>• Clinic Operations &amp; Staff Collaboration</w:t>
      </w:r>
      <w:r>
        <w:br/>
        <w:t>• Community Outreach &amp; Public Speaking</w:t>
      </w:r>
    </w:p>
    <w:p w14:paraId="59C88DF2" w14:textId="77777777" w:rsidR="00996960" w:rsidRDefault="006D6016">
      <w:pPr>
        <w:pStyle w:val="Heading2"/>
      </w:pPr>
      <w:r>
        <w:t>Professional Experience</w:t>
      </w:r>
    </w:p>
    <w:p w14:paraId="7DFA5DB8" w14:textId="77777777" w:rsidR="00996960" w:rsidRDefault="006D6016">
      <w:r>
        <w:rPr>
          <w:b/>
        </w:rPr>
        <w:t>Chiropractor | Wellness Advisor | Self-Employed — San Antonio, TX | 2020–Present</w:t>
      </w:r>
      <w:r>
        <w:rPr>
          <w:b/>
        </w:rPr>
        <w:br/>
      </w:r>
    </w:p>
    <w:p w14:paraId="08EA4FC3" w14:textId="77777777" w:rsidR="00996960" w:rsidRDefault="006D6016">
      <w:pPr>
        <w:pStyle w:val="ListBullet"/>
      </w:pPr>
      <w:r>
        <w:t>• Deliver customized chiropractic care using diversified and instrument-assisted techniques.</w:t>
      </w:r>
    </w:p>
    <w:p w14:paraId="20029F51" w14:textId="77777777" w:rsidR="00996960" w:rsidRDefault="006D6016">
      <w:pPr>
        <w:pStyle w:val="ListBullet"/>
      </w:pPr>
      <w:r>
        <w:t>• Provide Pro Balance evaluations for postural stability, fall risk, and athletic performance.</w:t>
      </w:r>
    </w:p>
    <w:p w14:paraId="1FA6B81A" w14:textId="77777777" w:rsidR="00996960" w:rsidRDefault="006D6016">
      <w:pPr>
        <w:pStyle w:val="ListBullet"/>
      </w:pPr>
      <w:r>
        <w:t>• Integrate red light therapy, laser therapy, and myofascial therapy into recovery plans.</w:t>
      </w:r>
    </w:p>
    <w:p w14:paraId="59F17078" w14:textId="77777777" w:rsidR="00996960" w:rsidRDefault="006D6016">
      <w:pPr>
        <w:pStyle w:val="ListBullet"/>
      </w:pPr>
      <w:r>
        <w:t>• Educate patients on lifestyle, nutrition, and long-term wellness strategies.</w:t>
      </w:r>
    </w:p>
    <w:p w14:paraId="1E74A02F" w14:textId="77777777" w:rsidR="00996960" w:rsidRDefault="006D6016">
      <w:r>
        <w:rPr>
          <w:b/>
        </w:rPr>
        <w:t>Chiropractor | Oak Haven Massage — San Antonio, TX | 2013–2020</w:t>
      </w:r>
      <w:r>
        <w:rPr>
          <w:b/>
        </w:rPr>
        <w:br/>
      </w:r>
    </w:p>
    <w:p w14:paraId="7B31F6D3" w14:textId="77777777" w:rsidR="00996960" w:rsidRDefault="006D6016">
      <w:pPr>
        <w:pStyle w:val="ListBullet"/>
      </w:pPr>
      <w:r>
        <w:t>• Collaborated with massage therapists in a wellness-focused clinic.</w:t>
      </w:r>
    </w:p>
    <w:p w14:paraId="46D6EEFE" w14:textId="77777777" w:rsidR="00996960" w:rsidRDefault="006D6016">
      <w:pPr>
        <w:pStyle w:val="ListBullet"/>
      </w:pPr>
      <w:r>
        <w:t>• Focused on soft tissue therapy and proactive wellness planning for long-term patient outcomes.</w:t>
      </w:r>
    </w:p>
    <w:p w14:paraId="3E9B674E" w14:textId="77777777" w:rsidR="00996960" w:rsidRDefault="006D6016">
      <w:r>
        <w:rPr>
          <w:b/>
        </w:rPr>
        <w:t>Chiropractor | Pro-Adjuster Chiropractic Clinic — Burnsville, MN | 2011–2013</w:t>
      </w:r>
      <w:r>
        <w:rPr>
          <w:b/>
        </w:rPr>
        <w:br/>
      </w:r>
    </w:p>
    <w:p w14:paraId="6AD6FDCA" w14:textId="77777777" w:rsidR="00996960" w:rsidRDefault="006D6016">
      <w:pPr>
        <w:pStyle w:val="ListBullet"/>
      </w:pPr>
      <w:r>
        <w:t>• Applied Pro Adjuster and mechanical motion therapy to treat musculoskeletal conditions.</w:t>
      </w:r>
    </w:p>
    <w:p w14:paraId="54D32225" w14:textId="77777777" w:rsidR="00996960" w:rsidRDefault="006D6016">
      <w:pPr>
        <w:pStyle w:val="ListBullet"/>
      </w:pPr>
      <w:r>
        <w:t>• Delivered non-invasive, precision-based care to improve patient comfort and compliance.</w:t>
      </w:r>
    </w:p>
    <w:p w14:paraId="0E7B1D1B" w14:textId="77777777" w:rsidR="001B38C6" w:rsidRDefault="001B38C6" w:rsidP="006D6016">
      <w:pPr>
        <w:jc w:val="center"/>
        <w:rPr>
          <w:b/>
          <w:sz w:val="32"/>
        </w:rPr>
      </w:pPr>
    </w:p>
    <w:p w14:paraId="00F92216" w14:textId="593CD9C4" w:rsidR="006D6016" w:rsidRDefault="006D6016" w:rsidP="006D6016">
      <w:pPr>
        <w:jc w:val="center"/>
      </w:pPr>
      <w:r>
        <w:rPr>
          <w:b/>
          <w:sz w:val="32"/>
        </w:rPr>
        <w:t>Dr. Shaun R. Gifford, D.C.</w:t>
      </w:r>
    </w:p>
    <w:p w14:paraId="709D64B4" w14:textId="77777777" w:rsidR="006D6016" w:rsidRDefault="006D6016" w:rsidP="006D6016">
      <w:pPr>
        <w:jc w:val="center"/>
      </w:pPr>
      <w:r>
        <w:rPr>
          <w:sz w:val="24"/>
        </w:rPr>
        <w:lastRenderedPageBreak/>
        <w:t>Chiropractor | Wellness Advisor | Clinic Director</w:t>
      </w:r>
    </w:p>
    <w:p w14:paraId="612D4EDE" w14:textId="77777777" w:rsidR="006D6016" w:rsidRDefault="006D6016" w:rsidP="006D6016">
      <w:pPr>
        <w:jc w:val="center"/>
      </w:pPr>
      <w:r>
        <w:t>📞 952-412-0486 | ✉️ drshaungifford@gmail.com | 📍 San Antonio, TX 78260</w:t>
      </w:r>
    </w:p>
    <w:p w14:paraId="2ED5F221" w14:textId="77777777" w:rsidR="006D6016" w:rsidRDefault="006D6016" w:rsidP="006D6016">
      <w:pPr>
        <w:jc w:val="center"/>
        <w:rPr>
          <w:b/>
        </w:rPr>
      </w:pPr>
    </w:p>
    <w:p w14:paraId="42D1D7B5" w14:textId="3782C540" w:rsidR="00996960" w:rsidRDefault="006D6016">
      <w:r>
        <w:rPr>
          <w:b/>
        </w:rPr>
        <w:t>Chiropractor | Premier Health Chiropractic Clinic — Bloomington, MN | 2005–2013</w:t>
      </w:r>
      <w:r>
        <w:rPr>
          <w:b/>
        </w:rPr>
        <w:br/>
      </w:r>
    </w:p>
    <w:p w14:paraId="074D14AC" w14:textId="77777777" w:rsidR="00996960" w:rsidRDefault="006D6016">
      <w:pPr>
        <w:pStyle w:val="ListBullet"/>
      </w:pPr>
      <w:r>
        <w:t>• Provided family-focused chiropractic care with strong emphasis on community health education.</w:t>
      </w:r>
    </w:p>
    <w:p w14:paraId="331EBCC3" w14:textId="77777777" w:rsidR="00996960" w:rsidRDefault="006D6016">
      <w:pPr>
        <w:pStyle w:val="ListBullet"/>
      </w:pPr>
      <w:r>
        <w:t>• Conducted wellness workshops and partnered with local businesses for corporate health fairs.</w:t>
      </w:r>
    </w:p>
    <w:p w14:paraId="3D3C5A1C" w14:textId="77777777" w:rsidR="00996960" w:rsidRDefault="006D6016">
      <w:r>
        <w:rPr>
          <w:b/>
        </w:rPr>
        <w:t>Clinic Owner &amp; Chiropractor | Gifford Family Chiropractic Clinic — Bloomington, MN | 2003–2005</w:t>
      </w:r>
      <w:r>
        <w:rPr>
          <w:b/>
        </w:rPr>
        <w:br/>
      </w:r>
    </w:p>
    <w:p w14:paraId="4F59B2C5" w14:textId="77777777" w:rsidR="00996960" w:rsidRDefault="006D6016">
      <w:pPr>
        <w:pStyle w:val="ListBullet"/>
      </w:pPr>
      <w:r>
        <w:t>• Operated full-scope family care practice with individualized treatment and patient education.</w:t>
      </w:r>
    </w:p>
    <w:p w14:paraId="3F2C1E29" w14:textId="77777777" w:rsidR="00996960" w:rsidRDefault="006D6016">
      <w:pPr>
        <w:pStyle w:val="ListBullet"/>
      </w:pPr>
      <w:r>
        <w:t>• Managed operations, marketing, and community outreach.</w:t>
      </w:r>
    </w:p>
    <w:p w14:paraId="1A8DE8A2" w14:textId="77777777" w:rsidR="00996960" w:rsidRDefault="006D6016">
      <w:r>
        <w:rPr>
          <w:b/>
        </w:rPr>
        <w:t>Associate Chiropractor | Ruhland Chiropractic Clinic — Bloomington, MN | 1999–2003</w:t>
      </w:r>
      <w:r>
        <w:rPr>
          <w:b/>
        </w:rPr>
        <w:br/>
      </w:r>
    </w:p>
    <w:p w14:paraId="51224B3E" w14:textId="77777777" w:rsidR="00996960" w:rsidRDefault="006D6016">
      <w:pPr>
        <w:pStyle w:val="ListBullet"/>
      </w:pPr>
      <w:r>
        <w:t>• Delivered diversified chiropractic care and managed high-volume patient caseloads.</w:t>
      </w:r>
    </w:p>
    <w:p w14:paraId="2BAD72CD" w14:textId="77777777" w:rsidR="00996960" w:rsidRDefault="006D6016">
      <w:pPr>
        <w:pStyle w:val="Heading2"/>
      </w:pPr>
      <w:r>
        <w:t>Techniques &amp; Modalities</w:t>
      </w:r>
    </w:p>
    <w:p w14:paraId="3819DDD1" w14:textId="77777777" w:rsidR="00996960" w:rsidRDefault="006D6016">
      <w:r>
        <w:t>Diversified | Pro Adjuster | SRT | ProSoft-MMT (Mechanical Motion Therapy) | Pro Balance | Laser Therapy | Red Light Therapy | Trigger Point Therapy | Myofascial Therapy</w:t>
      </w:r>
    </w:p>
    <w:p w14:paraId="535F6F5E" w14:textId="77777777" w:rsidR="00996960" w:rsidRDefault="006D6016">
      <w:pPr>
        <w:pStyle w:val="Heading2"/>
      </w:pPr>
      <w:r>
        <w:t>Education</w:t>
      </w:r>
    </w:p>
    <w:p w14:paraId="0F405E31" w14:textId="77777777" w:rsidR="00996960" w:rsidRDefault="006D6016">
      <w:r>
        <w:t>Doctor of Chiropractic — Northwestern Health Sciences University | 1995–1998</w:t>
      </w:r>
      <w:r>
        <w:br/>
        <w:t>Bachelor of Human Science — Northwestern Health Sciences University | 1995–1998</w:t>
      </w:r>
      <w:r>
        <w:br/>
        <w:t>Associate of Pre-Medicine — Brigham Young University–Idaho | 1991–1994</w:t>
      </w:r>
    </w:p>
    <w:p w14:paraId="336A26A3" w14:textId="77777777" w:rsidR="00996960" w:rsidRDefault="006D6016">
      <w:pPr>
        <w:pStyle w:val="Heading2"/>
      </w:pPr>
      <w:r>
        <w:t>Publications &amp; Contributions</w:t>
      </w:r>
    </w:p>
    <w:p w14:paraId="0A5914D5" w14:textId="51F3DFA6" w:rsidR="00996960" w:rsidRDefault="006D6016">
      <w:r>
        <w:t xml:space="preserve">• </w:t>
      </w:r>
      <w:r w:rsidR="0085422D">
        <w:t>Co-Author</w:t>
      </w:r>
      <w:r w:rsidR="00A0603D">
        <w:t xml:space="preserve">: </w:t>
      </w:r>
      <w:r>
        <w:t>Pro Adjuster Lifestyle: Improve Your Health Proactively (2003)</w:t>
      </w:r>
      <w:r>
        <w:br/>
        <w:t xml:space="preserve">• </w:t>
      </w:r>
      <w:r w:rsidR="00A0603D">
        <w:t xml:space="preserve">Co-Author: </w:t>
      </w:r>
      <w:r>
        <w:t>Optimal Wellness (2006)</w:t>
      </w:r>
      <w:r>
        <w:br/>
        <w:t xml:space="preserve">• </w:t>
      </w:r>
      <w:r w:rsidR="00A0603D">
        <w:t xml:space="preserve">Co-Author: </w:t>
      </w:r>
      <w:r>
        <w:t>Whiplash: Trauma &amp; Treatment (2007)</w:t>
      </w:r>
    </w:p>
    <w:p w14:paraId="1680EC26" w14:textId="77777777" w:rsidR="00996960" w:rsidRDefault="006D6016">
      <w:pPr>
        <w:pStyle w:val="Heading2"/>
      </w:pPr>
      <w:r>
        <w:t>Personal Interests</w:t>
      </w:r>
    </w:p>
    <w:p w14:paraId="6AF02D31" w14:textId="77777777" w:rsidR="00996960" w:rsidRDefault="006D6016">
      <w:r>
        <w:t>Married to Cynthia for 19 years; father of 3 and grandfather of 2.</w:t>
      </w:r>
      <w:r>
        <w:br/>
        <w:t>Gardening | Hunting &amp; Fishing | Hiking | Paintball | Team Sports | Traveling | Outdoor Wellness Activities</w:t>
      </w:r>
    </w:p>
    <w:sectPr w:rsidR="00996960" w:rsidSect="001B38C6"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60570390">
    <w:abstractNumId w:val="8"/>
  </w:num>
  <w:num w:numId="2" w16cid:durableId="323358477">
    <w:abstractNumId w:val="6"/>
  </w:num>
  <w:num w:numId="3" w16cid:durableId="314845440">
    <w:abstractNumId w:val="5"/>
  </w:num>
  <w:num w:numId="4" w16cid:durableId="1551109087">
    <w:abstractNumId w:val="4"/>
  </w:num>
  <w:num w:numId="5" w16cid:durableId="113720215">
    <w:abstractNumId w:val="7"/>
  </w:num>
  <w:num w:numId="6" w16cid:durableId="1628585627">
    <w:abstractNumId w:val="3"/>
  </w:num>
  <w:num w:numId="7" w16cid:durableId="1964074468">
    <w:abstractNumId w:val="2"/>
  </w:num>
  <w:num w:numId="8" w16cid:durableId="1229539182">
    <w:abstractNumId w:val="1"/>
  </w:num>
  <w:num w:numId="9" w16cid:durableId="328868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18A"/>
    <w:rsid w:val="0015074B"/>
    <w:rsid w:val="001B38C6"/>
    <w:rsid w:val="0029639D"/>
    <w:rsid w:val="00326F90"/>
    <w:rsid w:val="004E5FC9"/>
    <w:rsid w:val="00541443"/>
    <w:rsid w:val="00566C7A"/>
    <w:rsid w:val="005D0F3A"/>
    <w:rsid w:val="006223D7"/>
    <w:rsid w:val="00645419"/>
    <w:rsid w:val="006D6016"/>
    <w:rsid w:val="006F0593"/>
    <w:rsid w:val="00700CB2"/>
    <w:rsid w:val="0085422D"/>
    <w:rsid w:val="008E7F8B"/>
    <w:rsid w:val="00960072"/>
    <w:rsid w:val="00996960"/>
    <w:rsid w:val="00A0603D"/>
    <w:rsid w:val="00AA1D8D"/>
    <w:rsid w:val="00B47730"/>
    <w:rsid w:val="00CB0664"/>
    <w:rsid w:val="00CC308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EFA00B"/>
  <w14:defaultImageDpi w14:val="300"/>
  <w15:docId w15:val="{11A98DF9-9B3E-4D06-9622-8102B8298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Shaun Gifford</cp:lastModifiedBy>
  <cp:revision>13</cp:revision>
  <cp:lastPrinted>2025-12-11T17:29:00Z</cp:lastPrinted>
  <dcterms:created xsi:type="dcterms:W3CDTF">2025-08-28T14:55:00Z</dcterms:created>
  <dcterms:modified xsi:type="dcterms:W3CDTF">2025-12-17T17:28:00Z</dcterms:modified>
  <cp:category/>
</cp:coreProperties>
</file>